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0A" w:rsidRPr="00351DFF" w:rsidRDefault="00AE6C0A" w:rsidP="00AE6C0A">
      <w:pPr>
        <w:pStyle w:val="a3"/>
        <w:rPr>
          <w:szCs w:val="28"/>
        </w:rPr>
      </w:pPr>
    </w:p>
    <w:p w:rsidR="00AE6C0A" w:rsidRPr="00351DFF" w:rsidRDefault="00AE6C0A" w:rsidP="00AE6C0A">
      <w:pPr>
        <w:pStyle w:val="a3"/>
        <w:rPr>
          <w:szCs w:val="28"/>
        </w:rPr>
      </w:pPr>
      <w:r w:rsidRPr="00351DFF">
        <w:rPr>
          <w:szCs w:val="28"/>
        </w:rPr>
        <w:t xml:space="preserve">Министерство </w:t>
      </w:r>
      <w:r w:rsidR="003E1BD6" w:rsidRPr="00351DFF">
        <w:rPr>
          <w:szCs w:val="28"/>
        </w:rPr>
        <w:t xml:space="preserve">науки и </w:t>
      </w:r>
      <w:r w:rsidR="003E1BD6">
        <w:rPr>
          <w:szCs w:val="28"/>
        </w:rPr>
        <w:t xml:space="preserve">высшего </w:t>
      </w:r>
      <w:r w:rsidRPr="00351DFF">
        <w:rPr>
          <w:szCs w:val="28"/>
        </w:rPr>
        <w:t>образования РФ</w:t>
      </w:r>
    </w:p>
    <w:p w:rsidR="00AE6C0A" w:rsidRPr="00351DFF" w:rsidRDefault="00AE6C0A" w:rsidP="00AE6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>НИУ "Белгородский государственный университет"</w:t>
      </w:r>
    </w:p>
    <w:p w:rsidR="00AE6C0A" w:rsidRDefault="00AE6C0A" w:rsidP="00AE6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0A" w:rsidRDefault="00AE6C0A" w:rsidP="00AE6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институт</w:t>
      </w:r>
    </w:p>
    <w:p w:rsidR="00AE6C0A" w:rsidRPr="00351DFF" w:rsidRDefault="00AE6C0A" w:rsidP="00AE6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>Кафедра педагогики</w:t>
      </w:r>
    </w:p>
    <w:p w:rsidR="00AE6C0A" w:rsidRDefault="00AE6C0A" w:rsidP="00AE6C0A">
      <w:pPr>
        <w:pStyle w:val="1"/>
        <w:rPr>
          <w:szCs w:val="28"/>
        </w:rPr>
      </w:pPr>
    </w:p>
    <w:p w:rsidR="00AE6C0A" w:rsidRDefault="00AE6C0A" w:rsidP="00AE6C0A">
      <w:pPr>
        <w:pStyle w:val="1"/>
        <w:rPr>
          <w:szCs w:val="28"/>
        </w:rPr>
      </w:pPr>
    </w:p>
    <w:p w:rsidR="00AE6C0A" w:rsidRPr="00351DFF" w:rsidRDefault="00AE6C0A" w:rsidP="00AE6C0A">
      <w:pPr>
        <w:pStyle w:val="1"/>
        <w:rPr>
          <w:szCs w:val="28"/>
        </w:rPr>
      </w:pPr>
      <w:r w:rsidRPr="00351DFF">
        <w:rPr>
          <w:szCs w:val="28"/>
        </w:rPr>
        <w:t>Информационное письмо</w:t>
      </w:r>
    </w:p>
    <w:p w:rsidR="00AE6C0A" w:rsidRPr="00351DFF" w:rsidRDefault="00AE6C0A" w:rsidP="00AE6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0A" w:rsidRPr="00351DFF" w:rsidRDefault="00AE6C0A" w:rsidP="00AE6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E6C0A" w:rsidRPr="00351DFF" w:rsidRDefault="00AE6C0A" w:rsidP="00AE6C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 xml:space="preserve">НИУ «Белгородский государственный университет» приглашает Вас принять участие в подготовке сборника научных статей по проблеме 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«Социально-экологическое образование учащейся молодежи: проблемы и перспективы». Выпуск </w:t>
      </w:r>
      <w:r w:rsidR="003E1BD6">
        <w:rPr>
          <w:rFonts w:ascii="Times New Roman" w:hAnsi="Times New Roman" w:cs="Times New Roman"/>
          <w:b/>
          <w:sz w:val="28"/>
          <w:szCs w:val="28"/>
        </w:rPr>
        <w:t>10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.  Ответственный  редактор,  д.п.н.,  профессор  Шилова В.С. </w:t>
      </w:r>
    </w:p>
    <w:p w:rsidR="00AE6C0A" w:rsidRPr="00351DFF" w:rsidRDefault="00AE6C0A" w:rsidP="00AE6C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 xml:space="preserve"> Сборнику присваиваются  УДК, ББК, международный индекс 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, осуществляется рассылка по основным библиотекам РФ, размещение в  научной электронной библиотеке  </w:t>
      </w:r>
      <w:proofErr w:type="spellStart"/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eLIBRARY</w:t>
      </w:r>
      <w:proofErr w:type="spellEnd"/>
      <w:r w:rsidRPr="00351DFF">
        <w:rPr>
          <w:rFonts w:ascii="Times New Roman" w:hAnsi="Times New Roman" w:cs="Times New Roman"/>
          <w:b/>
          <w:sz w:val="28"/>
          <w:szCs w:val="28"/>
        </w:rPr>
        <w:t>.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351DFF">
        <w:rPr>
          <w:rFonts w:ascii="Times New Roman" w:hAnsi="Times New Roman" w:cs="Times New Roman"/>
          <w:b/>
          <w:sz w:val="28"/>
          <w:szCs w:val="28"/>
        </w:rPr>
        <w:t>.</w:t>
      </w:r>
    </w:p>
    <w:p w:rsidR="00AE6C0A" w:rsidRPr="00351DFF" w:rsidRDefault="00AE6C0A" w:rsidP="00AE6C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К участию в создании сборника приглашаются преподаватели образовательных учреждений высшего и среднего профессионального образования, учителя и руководители общеобразовательных организаций, работники дополнительного образования, докторанты, аспиранты, соискатели, студенты.</w:t>
      </w:r>
    </w:p>
    <w:p w:rsidR="00AE6C0A" w:rsidRPr="00351DFF" w:rsidRDefault="00AE6C0A" w:rsidP="00AE6C0A">
      <w:pPr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>В рамках сборника предполагается рассмотрение следующих проблем: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Теоретико-методологические аспекты социально-экологического образования учащейся молодежи.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Историко-педагогические предпосылки развития социально-экологического образования учащейся молодежи.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Проблема категориального аппарата в области социально-экологического образования учащейся молодежи.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Методы, средства и формы социально-экологического образования учащейся молодежи.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 xml:space="preserve">Управление системой социально-экологического образования учащейся молодежи. 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lastRenderedPageBreak/>
        <w:t>Теория и методика воспитания в системе социально-экологического образования учащейся молодежи.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Педагогические технологии в системе социально-экологического образования учащейся молодежи: от теории  к практике.</w:t>
      </w:r>
    </w:p>
    <w:p w:rsidR="00AE6C0A" w:rsidRPr="00351DFF" w:rsidRDefault="00AE6C0A" w:rsidP="00AE6C0A">
      <w:pPr>
        <w:numPr>
          <w:ilvl w:val="0"/>
          <w:numId w:val="1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>Подготовка специалистов для решения задач социально-экологического образования учащейся молодежи.</w:t>
      </w:r>
    </w:p>
    <w:p w:rsidR="00AE6C0A" w:rsidRPr="00351DFF" w:rsidRDefault="00AE6C0A" w:rsidP="00AE6C0A">
      <w:pPr>
        <w:rPr>
          <w:rFonts w:ascii="Times New Roman" w:hAnsi="Times New Roman" w:cs="Times New Roman"/>
          <w:b/>
          <w:sz w:val="28"/>
          <w:szCs w:val="28"/>
        </w:rPr>
      </w:pPr>
    </w:p>
    <w:p w:rsidR="00AE6C0A" w:rsidRPr="00351DFF" w:rsidRDefault="00AE6C0A" w:rsidP="00AE6C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>Для участия в подготовке сборника статей</w:t>
      </w:r>
    </w:p>
    <w:p w:rsidR="00AE6C0A" w:rsidRPr="00351DFF" w:rsidRDefault="00AE6C0A" w:rsidP="00AE6C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351DF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351D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351DF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E1BD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51D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 прислать в адрес оргкомитета:</w:t>
      </w:r>
    </w:p>
    <w:p w:rsidR="00AE6C0A" w:rsidRPr="00351DFF" w:rsidRDefault="00AE6C0A" w:rsidP="00AE6C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0A" w:rsidRPr="00351DFF" w:rsidRDefault="00AE6C0A" w:rsidP="00AE6C0A">
      <w:pPr>
        <w:numPr>
          <w:ilvl w:val="0"/>
          <w:numId w:val="2"/>
        </w:numPr>
        <w:tabs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>Текст статьи</w:t>
      </w:r>
      <w:r w:rsidRPr="00351DFF">
        <w:rPr>
          <w:rFonts w:ascii="Times New Roman" w:hAnsi="Times New Roman" w:cs="Times New Roman"/>
          <w:sz w:val="28"/>
          <w:szCs w:val="28"/>
        </w:rPr>
        <w:t xml:space="preserve"> (готовой к публикации) в электронном виде (редактор </w:t>
      </w:r>
      <w:r w:rsidRPr="00351DF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51DFF">
        <w:rPr>
          <w:rFonts w:ascii="Times New Roman" w:hAnsi="Times New Roman" w:cs="Times New Roman"/>
          <w:sz w:val="28"/>
          <w:szCs w:val="28"/>
        </w:rPr>
        <w:t xml:space="preserve">, формата </w:t>
      </w:r>
      <w:r w:rsidRPr="00351DF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51DFF">
        <w:rPr>
          <w:rFonts w:ascii="Times New Roman" w:hAnsi="Times New Roman" w:cs="Times New Roman"/>
          <w:sz w:val="28"/>
          <w:szCs w:val="28"/>
        </w:rPr>
        <w:t xml:space="preserve">), через </w:t>
      </w:r>
      <w:r w:rsidRPr="00351DFF">
        <w:rPr>
          <w:rFonts w:ascii="Times New Roman" w:hAnsi="Times New Roman" w:cs="Times New Roman"/>
          <w:b/>
          <w:sz w:val="28"/>
          <w:szCs w:val="28"/>
        </w:rPr>
        <w:t>1,5 интервала</w:t>
      </w:r>
      <w:r w:rsidRPr="00351DFF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Pr="00351DFF">
        <w:rPr>
          <w:rFonts w:ascii="Times New Roman" w:hAnsi="Times New Roman" w:cs="Times New Roman"/>
          <w:b/>
          <w:sz w:val="28"/>
          <w:szCs w:val="28"/>
        </w:rPr>
        <w:t>14,</w:t>
      </w:r>
      <w:r w:rsidRPr="00351DFF">
        <w:rPr>
          <w:rFonts w:ascii="Times New Roman" w:hAnsi="Times New Roman" w:cs="Times New Roman"/>
          <w:sz w:val="28"/>
          <w:szCs w:val="28"/>
        </w:rPr>
        <w:t xml:space="preserve"> абзацный отступ - 1,25; поля: верхние - </w:t>
      </w:r>
      <w:smartTag w:uri="urn:schemas-microsoft-com:office:smarttags" w:element="metricconverter">
        <w:smartTagPr>
          <w:attr w:name="ProductID" w:val="20 мм"/>
        </w:smartTagPr>
        <w:r w:rsidRPr="00351DFF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351DFF">
        <w:rPr>
          <w:rFonts w:ascii="Times New Roman" w:hAnsi="Times New Roman" w:cs="Times New Roman"/>
          <w:sz w:val="28"/>
          <w:szCs w:val="28"/>
        </w:rPr>
        <w:t xml:space="preserve">., нижние - </w:t>
      </w:r>
      <w:smartTag w:uri="urn:schemas-microsoft-com:office:smarttags" w:element="metricconverter">
        <w:smartTagPr>
          <w:attr w:name="ProductID" w:val="20 мм"/>
        </w:smartTagPr>
        <w:r w:rsidRPr="00351DFF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351DFF">
        <w:rPr>
          <w:rFonts w:ascii="Times New Roman" w:hAnsi="Times New Roman" w:cs="Times New Roman"/>
          <w:sz w:val="28"/>
          <w:szCs w:val="28"/>
        </w:rPr>
        <w:t xml:space="preserve">., слева - </w:t>
      </w:r>
      <w:smartTag w:uri="urn:schemas-microsoft-com:office:smarttags" w:element="metricconverter">
        <w:smartTagPr>
          <w:attr w:name="ProductID" w:val="30 мм"/>
        </w:smartTagPr>
        <w:r w:rsidRPr="00351DFF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351DFF">
        <w:rPr>
          <w:rFonts w:ascii="Times New Roman" w:hAnsi="Times New Roman" w:cs="Times New Roman"/>
          <w:sz w:val="28"/>
          <w:szCs w:val="28"/>
        </w:rPr>
        <w:t xml:space="preserve">., справа - </w:t>
      </w:r>
      <w:smartTag w:uri="urn:schemas-microsoft-com:office:smarttags" w:element="metricconverter">
        <w:smartTagPr>
          <w:attr w:name="ProductID" w:val="15 мм"/>
        </w:smartTagPr>
        <w:r w:rsidRPr="00351DFF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351DFF">
        <w:rPr>
          <w:rFonts w:ascii="Times New Roman" w:hAnsi="Times New Roman" w:cs="Times New Roman"/>
          <w:sz w:val="28"/>
          <w:szCs w:val="28"/>
        </w:rPr>
        <w:t>., размер листа А</w:t>
      </w:r>
      <w:proofErr w:type="gramStart"/>
      <w:r w:rsidRPr="00351DF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51DFF">
        <w:rPr>
          <w:rFonts w:ascii="Times New Roman" w:hAnsi="Times New Roman" w:cs="Times New Roman"/>
          <w:sz w:val="28"/>
          <w:szCs w:val="28"/>
        </w:rPr>
        <w:t xml:space="preserve">; 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шрифт: 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351DFF">
        <w:rPr>
          <w:rFonts w:ascii="Times New Roman" w:hAnsi="Times New Roman" w:cs="Times New Roman"/>
          <w:sz w:val="28"/>
          <w:szCs w:val="28"/>
        </w:rPr>
        <w:t xml:space="preserve">; для заглавия доклада – полужирный, инициалы и фамилия (фамилии) авторов – полужирный, название города и организации – курсив, основного текста – обычный. Страницы не нумеруются. 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(5-10 страниц). </w:t>
      </w:r>
    </w:p>
    <w:p w:rsidR="00AE6C0A" w:rsidRPr="00351DFF" w:rsidRDefault="00AE6C0A" w:rsidP="00AE6C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Pr="00351DFF">
        <w:rPr>
          <w:rFonts w:ascii="Times New Roman" w:hAnsi="Times New Roman" w:cs="Times New Roman"/>
          <w:sz w:val="28"/>
          <w:szCs w:val="28"/>
        </w:rPr>
        <w:t>на участие в сборнике:</w:t>
      </w:r>
    </w:p>
    <w:p w:rsidR="00AE6C0A" w:rsidRPr="00351DFF" w:rsidRDefault="00AE6C0A" w:rsidP="00AE6C0A">
      <w:pPr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6"/>
        <w:gridCol w:w="1324"/>
      </w:tblGrid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Полное название представляемой организации (без аббревиатур)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Должность (без сокращений)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Форма участия (основной докладчик, содокладчик, выступающий с сообщением, заочный участник – только публикация,  публикация и очное участие, гость – очное участие без доклада)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Необходимые технические  ресурсы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Полный адрес с почтовым индексом (для отправки сборника материалов)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E-mail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A" w:rsidRPr="00351DFF" w:rsidTr="00C73DE9">
        <w:trPr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FF">
              <w:rPr>
                <w:rFonts w:ascii="Times New Roman" w:hAnsi="Times New Roman" w:cs="Times New Roman"/>
                <w:sz w:val="28"/>
                <w:szCs w:val="28"/>
              </w:rPr>
              <w:t>Контактные телефоны/факс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A" w:rsidRPr="00351DFF" w:rsidRDefault="00AE6C0A" w:rsidP="00C73D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C0A" w:rsidRPr="00351DFF" w:rsidRDefault="00AE6C0A" w:rsidP="00AE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4" w:rsidRDefault="00C849B4" w:rsidP="003029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Оплата публикации</w:t>
      </w:r>
      <w:r>
        <w:rPr>
          <w:rFonts w:ascii="Times New Roman" w:hAnsi="Times New Roman"/>
          <w:sz w:val="28"/>
          <w:szCs w:val="28"/>
        </w:rPr>
        <w:t xml:space="preserve"> из расчета - </w:t>
      </w:r>
      <w:r>
        <w:rPr>
          <w:rFonts w:ascii="Times New Roman" w:hAnsi="Times New Roman"/>
          <w:b/>
          <w:sz w:val="28"/>
          <w:szCs w:val="28"/>
        </w:rPr>
        <w:t>200 руб.</w:t>
      </w:r>
      <w:r>
        <w:rPr>
          <w:rFonts w:ascii="Times New Roman" w:hAnsi="Times New Roman"/>
          <w:sz w:val="28"/>
          <w:szCs w:val="28"/>
        </w:rPr>
        <w:t xml:space="preserve"> за одну страницу текста.</w:t>
      </w:r>
    </w:p>
    <w:p w:rsidR="00C849B4" w:rsidRDefault="00C849B4" w:rsidP="00302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9E4" w:rsidRPr="00AE7DCF" w:rsidRDefault="003029E4" w:rsidP="00302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Банковские реквизиты для участников:</w:t>
      </w:r>
    </w:p>
    <w:p w:rsidR="003029E4" w:rsidRPr="00AE7DCF" w:rsidRDefault="003029E4" w:rsidP="00302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>УФК по Белгородской области (федеральное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университет»)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НИУ «</w:t>
      </w:r>
      <w:proofErr w:type="spellStart"/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БелГУ</w:t>
      </w:r>
      <w:proofErr w:type="spellEnd"/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3123035312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КПП 312301001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ОКАТО 14401365000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ОГРН 1023101664519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ОКПО 02079230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ОКВЭД 85.22 ОБРАЗОВАНИЕ ВЫСШЕЕ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ОКОНХ 92110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ОКТМО 14701000001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Р/с 40503810207004000002 в Белгородском отделении № 8592 ПАО Сбербанк </w:t>
      </w:r>
    </w:p>
    <w:p w:rsidR="003029E4" w:rsidRPr="00AE7DCF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БИК 041403633 К/счет 30101810100000000633 </w:t>
      </w:r>
    </w:p>
    <w:p w:rsidR="003029E4" w:rsidRDefault="003029E4" w:rsidP="00302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платежа КОД 07430201010010000130 за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сборнике научных статей.</w:t>
      </w:r>
    </w:p>
    <w:p w:rsidR="00AE6C0A" w:rsidRPr="00351DFF" w:rsidRDefault="00AE6C0A" w:rsidP="00AE6C0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sz w:val="28"/>
          <w:szCs w:val="28"/>
        </w:rPr>
        <w:t xml:space="preserve">Материалы, сведения об авторах и отсканированные квитанции об оплате (в разных файлах) необходимо отправить в одном письме по адресу: </w:t>
      </w:r>
      <w:proofErr w:type="spellStart"/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Anohina</w:t>
      </w:r>
      <w:proofErr w:type="spellEnd"/>
      <w:r w:rsidRPr="00351DFF">
        <w:rPr>
          <w:rFonts w:ascii="Times New Roman" w:hAnsi="Times New Roman" w:cs="Times New Roman"/>
          <w:b/>
          <w:sz w:val="28"/>
          <w:szCs w:val="28"/>
        </w:rPr>
        <w:t>_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51DF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bsu</w:t>
      </w:r>
      <w:proofErr w:type="spellEnd"/>
      <w:r w:rsidRPr="00351DF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351DF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51DFF">
        <w:rPr>
          <w:rFonts w:ascii="Times New Roman" w:hAnsi="Times New Roman" w:cs="Times New Roman"/>
          <w:b/>
          <w:sz w:val="28"/>
          <w:szCs w:val="28"/>
        </w:rPr>
        <w:t xml:space="preserve"> (обратите внимание на нижнее подчеркивание перед </w:t>
      </w:r>
      <w:r w:rsidRPr="00351DF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51DFF">
        <w:rPr>
          <w:rFonts w:ascii="Times New Roman" w:hAnsi="Times New Roman" w:cs="Times New Roman"/>
          <w:b/>
          <w:sz w:val="28"/>
          <w:szCs w:val="28"/>
        </w:rPr>
        <w:t xml:space="preserve"> в электронном адресе)</w:t>
      </w:r>
    </w:p>
    <w:p w:rsidR="00AE6C0A" w:rsidRPr="00AE6C0A" w:rsidRDefault="00AE6C0A" w:rsidP="00AE6C0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FF">
        <w:rPr>
          <w:rFonts w:ascii="Times New Roman" w:hAnsi="Times New Roman" w:cs="Times New Roman"/>
          <w:b/>
          <w:sz w:val="28"/>
          <w:szCs w:val="28"/>
        </w:rPr>
        <w:t xml:space="preserve">Тел.: 8(4722) 30-18-70 – кафедра педагогики. Адрес оргкомитета: </w:t>
      </w:r>
      <w:smartTag w:uri="urn:schemas-microsoft-com:office:smarttags" w:element="metricconverter">
        <w:smartTagPr>
          <w:attr w:name="ProductID" w:val="308007, г"/>
        </w:smartTagPr>
        <w:r w:rsidRPr="00351DFF">
          <w:rPr>
            <w:rFonts w:ascii="Times New Roman" w:hAnsi="Times New Roman" w:cs="Times New Roman"/>
            <w:b/>
            <w:sz w:val="28"/>
            <w:szCs w:val="28"/>
          </w:rPr>
          <w:t>308007, г</w:t>
        </w:r>
      </w:smartTag>
      <w:r w:rsidRPr="00351DFF">
        <w:rPr>
          <w:rFonts w:ascii="Times New Roman" w:hAnsi="Times New Roman" w:cs="Times New Roman"/>
          <w:b/>
          <w:sz w:val="28"/>
          <w:szCs w:val="28"/>
        </w:rPr>
        <w:t xml:space="preserve">. Белгород, ул. Студенческая 14. Белгородский государственный университет. Кафедра педагогики ауд. 208. </w:t>
      </w:r>
      <w:r w:rsidRPr="00AE6C0A">
        <w:rPr>
          <w:rFonts w:ascii="Times New Roman" w:hAnsi="Times New Roman" w:cs="Times New Roman"/>
          <w:b/>
          <w:sz w:val="28"/>
          <w:szCs w:val="28"/>
        </w:rPr>
        <w:t>Анохиной Светлане Витальевне.</w:t>
      </w:r>
    </w:p>
    <w:p w:rsidR="00AE6C0A" w:rsidRPr="00AE6C0A" w:rsidRDefault="00AE6C0A" w:rsidP="00AE6C0A">
      <w:pPr>
        <w:ind w:firstLine="567"/>
        <w:jc w:val="both"/>
        <w:rPr>
          <w:rFonts w:ascii="Times New Roman" w:hAnsi="Times New Roman" w:cs="Times New Roman"/>
        </w:rPr>
      </w:pPr>
    </w:p>
    <w:p w:rsidR="00AE6C0A" w:rsidRDefault="00AE6C0A" w:rsidP="00AE6C0A"/>
    <w:p w:rsidR="00AE6C0A" w:rsidRDefault="00AE6C0A" w:rsidP="00AE6C0A"/>
    <w:p w:rsidR="00444166" w:rsidRDefault="00444166"/>
    <w:sectPr w:rsidR="00444166" w:rsidSect="00A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1F49"/>
    <w:multiLevelType w:val="hybridMultilevel"/>
    <w:tmpl w:val="DE8C4F2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35B0E"/>
    <w:multiLevelType w:val="hybridMultilevel"/>
    <w:tmpl w:val="D862E794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01571"/>
    <w:multiLevelType w:val="hybridMultilevel"/>
    <w:tmpl w:val="96E8BEF2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C0A"/>
    <w:rsid w:val="003029E4"/>
    <w:rsid w:val="003E1BD6"/>
    <w:rsid w:val="00444166"/>
    <w:rsid w:val="0078322E"/>
    <w:rsid w:val="00AE6C0A"/>
    <w:rsid w:val="00C849B4"/>
    <w:rsid w:val="00E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CF"/>
  </w:style>
  <w:style w:type="paragraph" w:styleId="1">
    <w:name w:val="heading 1"/>
    <w:basedOn w:val="a"/>
    <w:next w:val="a"/>
    <w:link w:val="10"/>
    <w:qFormat/>
    <w:rsid w:val="00AE6C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C0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E6C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E6C0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E6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3310</Characters>
  <Application>Microsoft Office Word</Application>
  <DocSecurity>0</DocSecurity>
  <Lines>27</Lines>
  <Paragraphs>7</Paragraphs>
  <ScaleCrop>false</ScaleCrop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IT</cp:lastModifiedBy>
  <cp:revision>8</cp:revision>
  <dcterms:created xsi:type="dcterms:W3CDTF">2018-12-23T09:31:00Z</dcterms:created>
  <dcterms:modified xsi:type="dcterms:W3CDTF">2020-01-17T12:34:00Z</dcterms:modified>
</cp:coreProperties>
</file>